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1038B" w:rsidRPr="0041038B" w:rsidTr="0041038B">
        <w:tc>
          <w:tcPr>
            <w:tcW w:w="4785" w:type="dxa"/>
          </w:tcPr>
          <w:p w:rsidR="0041038B" w:rsidRPr="0041038B" w:rsidRDefault="0041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1038B" w:rsidRDefault="0041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38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41038B" w:rsidRDefault="004103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1D0" w:rsidRDefault="003F0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2A6E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3F01D0" w:rsidRDefault="003F01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038B" w:rsidRDefault="0041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</w:t>
            </w:r>
            <w:r w:rsidR="003F01D0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</w:t>
            </w:r>
          </w:p>
          <w:p w:rsidR="0041038B" w:rsidRDefault="004103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сельского хозяйства и продовольствия Кировской области</w:t>
            </w:r>
          </w:p>
          <w:p w:rsidR="0041038B" w:rsidRPr="0041038B" w:rsidRDefault="004B663D" w:rsidP="00776A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76AC9">
              <w:rPr>
                <w:rFonts w:ascii="Times New Roman" w:hAnsi="Times New Roman" w:cs="Times New Roman"/>
                <w:sz w:val="28"/>
                <w:szCs w:val="28"/>
              </w:rPr>
              <w:t xml:space="preserve">13.08.2020 </w:t>
            </w:r>
            <w:r w:rsidR="004103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76AC9">
              <w:rPr>
                <w:rFonts w:ascii="Times New Roman" w:hAnsi="Times New Roman" w:cs="Times New Roman"/>
                <w:sz w:val="28"/>
                <w:szCs w:val="28"/>
              </w:rPr>
              <w:t xml:space="preserve"> 77</w:t>
            </w:r>
          </w:p>
        </w:tc>
      </w:tr>
    </w:tbl>
    <w:p w:rsidR="00761FE9" w:rsidRDefault="00761FE9">
      <w:pPr>
        <w:rPr>
          <w:rFonts w:ascii="Times New Roman" w:hAnsi="Times New Roman" w:cs="Times New Roman"/>
          <w:sz w:val="28"/>
          <w:szCs w:val="28"/>
        </w:rPr>
      </w:pPr>
    </w:p>
    <w:p w:rsidR="0041038B" w:rsidRPr="0041038B" w:rsidRDefault="00DF0C59" w:rsidP="00410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802D4F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41038B" w:rsidRPr="0041038B">
        <w:rPr>
          <w:rFonts w:ascii="Times New Roman" w:hAnsi="Times New Roman" w:cs="Times New Roman"/>
          <w:b/>
          <w:sz w:val="28"/>
          <w:szCs w:val="28"/>
        </w:rPr>
        <w:t>МЕТОДИК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41038B" w:rsidRDefault="0041038B" w:rsidP="00410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38B">
        <w:rPr>
          <w:rFonts w:ascii="Times New Roman" w:hAnsi="Times New Roman" w:cs="Times New Roman"/>
          <w:b/>
          <w:sz w:val="28"/>
          <w:szCs w:val="28"/>
        </w:rPr>
        <w:t>расчета значений целевых показателей результативности и эффективности контрольно-надзорной деятельности</w:t>
      </w:r>
      <w:r w:rsidR="008617FB">
        <w:rPr>
          <w:rFonts w:ascii="Times New Roman" w:hAnsi="Times New Roman" w:cs="Times New Roman"/>
          <w:b/>
          <w:sz w:val="28"/>
          <w:szCs w:val="28"/>
        </w:rPr>
        <w:t xml:space="preserve"> министерства сельского хозяйства и продовольствия Кировской области</w:t>
      </w:r>
      <w:r w:rsidRPr="004103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7A2">
        <w:rPr>
          <w:rFonts w:ascii="Times New Roman" w:hAnsi="Times New Roman" w:cs="Times New Roman"/>
          <w:b/>
          <w:sz w:val="28"/>
          <w:szCs w:val="28"/>
        </w:rPr>
        <w:br/>
      </w:r>
      <w:r w:rsidRPr="0041038B">
        <w:rPr>
          <w:rFonts w:ascii="Times New Roman" w:hAnsi="Times New Roman" w:cs="Times New Roman"/>
          <w:b/>
          <w:sz w:val="28"/>
          <w:szCs w:val="28"/>
        </w:rPr>
        <w:t xml:space="preserve">при осуществлении регионального государственного надзора в области </w:t>
      </w:r>
    </w:p>
    <w:p w:rsidR="0041038B" w:rsidRDefault="0041038B" w:rsidP="004103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38B">
        <w:rPr>
          <w:rFonts w:ascii="Times New Roman" w:hAnsi="Times New Roman" w:cs="Times New Roman"/>
          <w:b/>
          <w:sz w:val="28"/>
          <w:szCs w:val="28"/>
        </w:rPr>
        <w:t>племенного животноводства</w:t>
      </w:r>
    </w:p>
    <w:p w:rsidR="0041038B" w:rsidRDefault="0041038B" w:rsidP="0041038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0F11" w:rsidRPr="008B1E4C" w:rsidRDefault="00802D4F" w:rsidP="00802D4F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F01D0" w:rsidRPr="008B1E4C">
        <w:rPr>
          <w:rFonts w:ascii="Times New Roman" w:hAnsi="Times New Roman" w:cs="Times New Roman"/>
          <w:sz w:val="28"/>
          <w:szCs w:val="28"/>
        </w:rPr>
        <w:t>ополни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3F01D0" w:rsidRPr="008B1E4C">
        <w:rPr>
          <w:rFonts w:ascii="Times New Roman" w:hAnsi="Times New Roman" w:cs="Times New Roman"/>
          <w:sz w:val="28"/>
          <w:szCs w:val="28"/>
        </w:rPr>
        <w:t xml:space="preserve"> пунктом </w:t>
      </w:r>
      <w:r w:rsidR="00F82171" w:rsidRPr="008B1E4C">
        <w:rPr>
          <w:rFonts w:ascii="Times New Roman" w:hAnsi="Times New Roman" w:cs="Times New Roman"/>
          <w:sz w:val="28"/>
          <w:szCs w:val="28"/>
        </w:rPr>
        <w:t>3 следующего содержания:</w:t>
      </w:r>
    </w:p>
    <w:p w:rsidR="009C628C" w:rsidRDefault="00180F11" w:rsidP="00802D4F">
      <w:pPr>
        <w:pStyle w:val="a4"/>
        <w:spacing w:after="120" w:line="360" w:lineRule="auto"/>
        <w:ind w:left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802D4F">
        <w:rPr>
          <w:rFonts w:ascii="Times New Roman" w:hAnsi="Times New Roman" w:cs="Times New Roman"/>
          <w:spacing w:val="-6"/>
          <w:sz w:val="28"/>
          <w:szCs w:val="28"/>
        </w:rPr>
        <w:t xml:space="preserve">«3. </w:t>
      </w:r>
      <w:r w:rsidR="00DF0C59" w:rsidRPr="00802D4F">
        <w:rPr>
          <w:rFonts w:ascii="Times New Roman" w:hAnsi="Times New Roman" w:cs="Times New Roman"/>
          <w:spacing w:val="-6"/>
          <w:sz w:val="28"/>
          <w:szCs w:val="28"/>
        </w:rPr>
        <w:t>Расчет ключевых показателе</w:t>
      </w:r>
      <w:r w:rsidR="00802D4F" w:rsidRPr="00802D4F">
        <w:rPr>
          <w:rFonts w:ascii="Times New Roman" w:hAnsi="Times New Roman" w:cs="Times New Roman"/>
          <w:spacing w:val="-6"/>
          <w:sz w:val="28"/>
          <w:szCs w:val="28"/>
        </w:rPr>
        <w:t xml:space="preserve">й результативности, </w:t>
      </w:r>
    </w:p>
    <w:p w:rsidR="00F82171" w:rsidRPr="00802D4F" w:rsidRDefault="00802D4F" w:rsidP="00802D4F">
      <w:pPr>
        <w:pStyle w:val="a4"/>
        <w:spacing w:after="120" w:line="360" w:lineRule="auto"/>
        <w:ind w:left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bookmarkStart w:id="0" w:name="_GoBack"/>
      <w:bookmarkEnd w:id="0"/>
      <w:r w:rsidRPr="00802D4F">
        <w:rPr>
          <w:rFonts w:ascii="Times New Roman" w:hAnsi="Times New Roman" w:cs="Times New Roman"/>
          <w:spacing w:val="-6"/>
          <w:sz w:val="28"/>
          <w:szCs w:val="28"/>
        </w:rPr>
        <w:t>относящихся</w:t>
      </w:r>
      <w:r w:rsidR="00180F11" w:rsidRPr="00802D4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F0C59" w:rsidRPr="00802D4F">
        <w:rPr>
          <w:rFonts w:ascii="Times New Roman" w:hAnsi="Times New Roman" w:cs="Times New Roman"/>
          <w:spacing w:val="-6"/>
          <w:sz w:val="28"/>
          <w:szCs w:val="28"/>
        </w:rPr>
        <w:t>к группе «А»</w:t>
      </w:r>
    </w:p>
    <w:p w:rsidR="00802D4F" w:rsidRDefault="00802D4F" w:rsidP="00802D4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C59" w:rsidRPr="008B1E4C" w:rsidRDefault="00DF0C59" w:rsidP="008B1E4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E4C">
        <w:rPr>
          <w:rFonts w:ascii="Times New Roman" w:hAnsi="Times New Roman" w:cs="Times New Roman"/>
          <w:sz w:val="28"/>
          <w:szCs w:val="28"/>
        </w:rPr>
        <w:t>Расчет ключевого показателя, определяющего сохранность племенного маточного поголовья в условных головах</w:t>
      </w:r>
      <w:r w:rsidR="004514B6">
        <w:rPr>
          <w:rFonts w:ascii="Times New Roman" w:hAnsi="Times New Roman" w:cs="Times New Roman"/>
          <w:sz w:val="28"/>
          <w:szCs w:val="28"/>
        </w:rPr>
        <w:t>,</w:t>
      </w:r>
      <w:r w:rsidR="009A0E3F" w:rsidRPr="008B1E4C">
        <w:rPr>
          <w:rFonts w:ascii="Times New Roman" w:hAnsi="Times New Roman" w:cs="Times New Roman"/>
          <w:sz w:val="28"/>
          <w:szCs w:val="28"/>
        </w:rPr>
        <w:t xml:space="preserve"> производится по формуле</w:t>
      </w:r>
      <w:r w:rsidR="00802D4F">
        <w:rPr>
          <w:rFonts w:ascii="Times New Roman" w:hAnsi="Times New Roman" w:cs="Times New Roman"/>
          <w:sz w:val="28"/>
          <w:szCs w:val="28"/>
        </w:rPr>
        <w:t>:</w:t>
      </w:r>
      <w:r w:rsidR="009A0E3F" w:rsidRPr="008B1E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698F" w:rsidRPr="00587A52" w:rsidRDefault="00DF0C59" w:rsidP="004514B6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B1E4C">
        <w:rPr>
          <w:rFonts w:ascii="Times New Roman" w:hAnsi="Times New Roman" w:cs="Times New Roman"/>
          <w:b/>
          <w:sz w:val="28"/>
          <w:szCs w:val="28"/>
        </w:rPr>
        <w:t>А.3=Пкон./</w:t>
      </w:r>
      <w:proofErr w:type="spellStart"/>
      <w:r w:rsidRPr="008B1E4C">
        <w:rPr>
          <w:rFonts w:ascii="Times New Roman" w:hAnsi="Times New Roman" w:cs="Times New Roman"/>
          <w:b/>
          <w:sz w:val="28"/>
          <w:szCs w:val="28"/>
        </w:rPr>
        <w:t>Пнач</w:t>
      </w:r>
      <w:proofErr w:type="spellEnd"/>
      <w:r w:rsidRPr="008B1E4C">
        <w:rPr>
          <w:rFonts w:ascii="Times New Roman" w:hAnsi="Times New Roman" w:cs="Times New Roman"/>
          <w:b/>
          <w:sz w:val="28"/>
          <w:szCs w:val="28"/>
        </w:rPr>
        <w:t xml:space="preserve">.*100 %, </w:t>
      </w:r>
      <w:r w:rsidRPr="00587A52">
        <w:rPr>
          <w:rFonts w:ascii="Times New Roman" w:hAnsi="Times New Roman" w:cs="Times New Roman"/>
          <w:sz w:val="28"/>
          <w:szCs w:val="28"/>
        </w:rPr>
        <w:t>где</w:t>
      </w:r>
    </w:p>
    <w:p w:rsidR="00DF0C59" w:rsidRPr="008B1E4C" w:rsidRDefault="00DF0C59" w:rsidP="008B1E4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1E4C">
        <w:rPr>
          <w:rFonts w:ascii="Times New Roman" w:hAnsi="Times New Roman" w:cs="Times New Roman"/>
          <w:sz w:val="28"/>
          <w:szCs w:val="28"/>
        </w:rPr>
        <w:t>А</w:t>
      </w:r>
      <w:r w:rsidR="009A0E3F" w:rsidRPr="008B1E4C">
        <w:rPr>
          <w:rFonts w:ascii="Times New Roman" w:hAnsi="Times New Roman" w:cs="Times New Roman"/>
          <w:sz w:val="28"/>
          <w:szCs w:val="28"/>
        </w:rPr>
        <w:t>.</w:t>
      </w:r>
      <w:r w:rsidRPr="008B1E4C">
        <w:rPr>
          <w:rFonts w:ascii="Times New Roman" w:hAnsi="Times New Roman" w:cs="Times New Roman"/>
          <w:sz w:val="28"/>
          <w:szCs w:val="28"/>
        </w:rPr>
        <w:t xml:space="preserve">3 – сохранность племенного маточного поголовья </w:t>
      </w:r>
      <w:r w:rsidR="00F82171" w:rsidRPr="008B1E4C">
        <w:rPr>
          <w:rFonts w:ascii="Times New Roman" w:hAnsi="Times New Roman" w:cs="Times New Roman"/>
          <w:sz w:val="28"/>
          <w:szCs w:val="28"/>
        </w:rPr>
        <w:t>в условных головах, процент;</w:t>
      </w:r>
    </w:p>
    <w:p w:rsidR="00DF0C59" w:rsidRPr="008B1E4C" w:rsidRDefault="005E698F" w:rsidP="008B1E4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1E4C">
        <w:rPr>
          <w:rFonts w:ascii="Times New Roman" w:hAnsi="Times New Roman" w:cs="Times New Roman"/>
          <w:sz w:val="28"/>
          <w:szCs w:val="28"/>
        </w:rPr>
        <w:t>Пкон</w:t>
      </w:r>
      <w:proofErr w:type="spellEnd"/>
      <w:r w:rsidR="00180F11" w:rsidRPr="008B1E4C">
        <w:rPr>
          <w:rFonts w:ascii="Times New Roman" w:hAnsi="Times New Roman" w:cs="Times New Roman"/>
          <w:sz w:val="28"/>
          <w:szCs w:val="28"/>
        </w:rPr>
        <w:t>.</w:t>
      </w:r>
      <w:r w:rsidRPr="008B1E4C">
        <w:rPr>
          <w:rFonts w:ascii="Times New Roman" w:hAnsi="Times New Roman" w:cs="Times New Roman"/>
          <w:sz w:val="28"/>
          <w:szCs w:val="28"/>
        </w:rPr>
        <w:t xml:space="preserve"> –</w:t>
      </w:r>
      <w:r w:rsidR="00DF0C59" w:rsidRPr="008B1E4C">
        <w:rPr>
          <w:rFonts w:ascii="Times New Roman" w:hAnsi="Times New Roman" w:cs="Times New Roman"/>
          <w:sz w:val="28"/>
          <w:szCs w:val="28"/>
        </w:rPr>
        <w:t xml:space="preserve"> </w:t>
      </w:r>
      <w:r w:rsidR="00180F11" w:rsidRPr="008B1E4C">
        <w:rPr>
          <w:rFonts w:ascii="Times New Roman" w:hAnsi="Times New Roman" w:cs="Times New Roman"/>
          <w:sz w:val="28"/>
          <w:szCs w:val="28"/>
        </w:rPr>
        <w:t>п</w:t>
      </w:r>
      <w:r w:rsidR="00DF0C59" w:rsidRPr="008B1E4C">
        <w:rPr>
          <w:rFonts w:ascii="Times New Roman" w:hAnsi="Times New Roman" w:cs="Times New Roman"/>
          <w:sz w:val="28"/>
          <w:szCs w:val="28"/>
        </w:rPr>
        <w:t xml:space="preserve">леменное маточное поголовье на конец </w:t>
      </w:r>
      <w:r w:rsidR="009A0E3F" w:rsidRPr="008B1E4C">
        <w:rPr>
          <w:rFonts w:ascii="Times New Roman" w:hAnsi="Times New Roman" w:cs="Times New Roman"/>
          <w:sz w:val="28"/>
          <w:szCs w:val="28"/>
        </w:rPr>
        <w:t>отчетного года</w:t>
      </w:r>
      <w:r w:rsidR="00DF0C59" w:rsidRPr="008B1E4C">
        <w:rPr>
          <w:rFonts w:ascii="Times New Roman" w:hAnsi="Times New Roman" w:cs="Times New Roman"/>
          <w:sz w:val="28"/>
          <w:szCs w:val="28"/>
        </w:rPr>
        <w:t xml:space="preserve">, </w:t>
      </w:r>
      <w:r w:rsidR="009A0E3F" w:rsidRPr="008B1E4C">
        <w:rPr>
          <w:rFonts w:ascii="Times New Roman" w:hAnsi="Times New Roman" w:cs="Times New Roman"/>
          <w:sz w:val="28"/>
          <w:szCs w:val="28"/>
        </w:rPr>
        <w:t xml:space="preserve">условных </w:t>
      </w:r>
      <w:r w:rsidR="00DF0C59" w:rsidRPr="008B1E4C">
        <w:rPr>
          <w:rFonts w:ascii="Times New Roman" w:hAnsi="Times New Roman" w:cs="Times New Roman"/>
          <w:sz w:val="28"/>
          <w:szCs w:val="28"/>
        </w:rPr>
        <w:t>голов;</w:t>
      </w:r>
    </w:p>
    <w:p w:rsidR="00F82171" w:rsidRPr="008B1E4C" w:rsidRDefault="005E698F" w:rsidP="008B1E4C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1E4C">
        <w:rPr>
          <w:rFonts w:ascii="Times New Roman" w:hAnsi="Times New Roman" w:cs="Times New Roman"/>
          <w:sz w:val="28"/>
          <w:szCs w:val="28"/>
        </w:rPr>
        <w:t>Пнач</w:t>
      </w:r>
      <w:proofErr w:type="spellEnd"/>
      <w:r w:rsidRPr="008B1E4C">
        <w:rPr>
          <w:rFonts w:ascii="Times New Roman" w:hAnsi="Times New Roman" w:cs="Times New Roman"/>
          <w:sz w:val="28"/>
          <w:szCs w:val="28"/>
        </w:rPr>
        <w:t>. –</w:t>
      </w:r>
      <w:r w:rsidR="00DF0C59" w:rsidRPr="008B1E4C">
        <w:rPr>
          <w:rFonts w:ascii="Times New Roman" w:hAnsi="Times New Roman" w:cs="Times New Roman"/>
          <w:sz w:val="28"/>
          <w:szCs w:val="28"/>
        </w:rPr>
        <w:t xml:space="preserve"> </w:t>
      </w:r>
      <w:r w:rsidR="00180F11" w:rsidRPr="008B1E4C">
        <w:rPr>
          <w:rFonts w:ascii="Times New Roman" w:hAnsi="Times New Roman" w:cs="Times New Roman"/>
          <w:sz w:val="28"/>
          <w:szCs w:val="28"/>
        </w:rPr>
        <w:t>п</w:t>
      </w:r>
      <w:r w:rsidR="00DF0C59" w:rsidRPr="008B1E4C">
        <w:rPr>
          <w:rFonts w:ascii="Times New Roman" w:hAnsi="Times New Roman" w:cs="Times New Roman"/>
          <w:sz w:val="28"/>
          <w:szCs w:val="28"/>
        </w:rPr>
        <w:t xml:space="preserve">леменное маточное поголовье на начало </w:t>
      </w:r>
      <w:r w:rsidR="009A0E3F" w:rsidRPr="008B1E4C">
        <w:rPr>
          <w:rFonts w:ascii="Times New Roman" w:hAnsi="Times New Roman" w:cs="Times New Roman"/>
          <w:sz w:val="28"/>
          <w:szCs w:val="28"/>
        </w:rPr>
        <w:t xml:space="preserve">отчетного </w:t>
      </w:r>
      <w:r w:rsidR="00DF0C59" w:rsidRPr="008B1E4C">
        <w:rPr>
          <w:rFonts w:ascii="Times New Roman" w:hAnsi="Times New Roman" w:cs="Times New Roman"/>
          <w:sz w:val="28"/>
          <w:szCs w:val="28"/>
        </w:rPr>
        <w:t xml:space="preserve">года, </w:t>
      </w:r>
      <w:r w:rsidR="009A0E3F" w:rsidRPr="008B1E4C">
        <w:rPr>
          <w:rFonts w:ascii="Times New Roman" w:hAnsi="Times New Roman" w:cs="Times New Roman"/>
          <w:sz w:val="28"/>
          <w:szCs w:val="28"/>
        </w:rPr>
        <w:t xml:space="preserve">условных </w:t>
      </w:r>
      <w:r w:rsidR="00180F11" w:rsidRPr="008B1E4C">
        <w:rPr>
          <w:rFonts w:ascii="Times New Roman" w:hAnsi="Times New Roman" w:cs="Times New Roman"/>
          <w:sz w:val="28"/>
          <w:szCs w:val="28"/>
        </w:rPr>
        <w:t>голов</w:t>
      </w:r>
      <w:r w:rsidR="00640543">
        <w:rPr>
          <w:rFonts w:ascii="Times New Roman" w:hAnsi="Times New Roman" w:cs="Times New Roman"/>
          <w:sz w:val="28"/>
          <w:szCs w:val="28"/>
        </w:rPr>
        <w:t>».</w:t>
      </w:r>
    </w:p>
    <w:p w:rsidR="00802D4F" w:rsidRDefault="00802D4F" w:rsidP="00802D4F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862CA4" w:rsidRPr="008B1E4C" w:rsidRDefault="00495195" w:rsidP="00802D4F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B1E4C">
        <w:rPr>
          <w:rFonts w:ascii="Times New Roman" w:hAnsi="Times New Roman" w:cs="Times New Roman"/>
          <w:sz w:val="24"/>
          <w:szCs w:val="24"/>
        </w:rPr>
        <w:t>_____________</w:t>
      </w:r>
    </w:p>
    <w:sectPr w:rsidR="00862CA4" w:rsidRPr="008B1E4C" w:rsidSect="00063FCA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A7C" w:rsidRDefault="00B85A7C" w:rsidP="00063FCA">
      <w:pPr>
        <w:spacing w:after="0" w:line="240" w:lineRule="auto"/>
      </w:pPr>
      <w:r>
        <w:separator/>
      </w:r>
    </w:p>
  </w:endnote>
  <w:endnote w:type="continuationSeparator" w:id="0">
    <w:p w:rsidR="00B85A7C" w:rsidRDefault="00B85A7C" w:rsidP="00063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A7C" w:rsidRDefault="00B85A7C" w:rsidP="00063FCA">
      <w:pPr>
        <w:spacing w:after="0" w:line="240" w:lineRule="auto"/>
      </w:pPr>
      <w:r>
        <w:separator/>
      </w:r>
    </w:p>
  </w:footnote>
  <w:footnote w:type="continuationSeparator" w:id="0">
    <w:p w:rsidR="00B85A7C" w:rsidRDefault="00B85A7C" w:rsidP="00063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90920"/>
      <w:docPartObj>
        <w:docPartGallery w:val="Page Numbers (Top of Page)"/>
        <w:docPartUnique/>
      </w:docPartObj>
    </w:sdtPr>
    <w:sdtContent>
      <w:p w:rsidR="00063FCA" w:rsidRDefault="0020142A">
        <w:pPr>
          <w:pStyle w:val="a5"/>
          <w:jc w:val="center"/>
        </w:pPr>
        <w:r w:rsidRPr="00063FC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63FCA" w:rsidRPr="00063FC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63FC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2D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63FC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63FCA" w:rsidRDefault="00063FC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616A"/>
    <w:multiLevelType w:val="multilevel"/>
    <w:tmpl w:val="D09204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1400668"/>
    <w:multiLevelType w:val="hybridMultilevel"/>
    <w:tmpl w:val="842286E4"/>
    <w:lvl w:ilvl="0" w:tplc="76C61D9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D8B6620"/>
    <w:multiLevelType w:val="hybridMultilevel"/>
    <w:tmpl w:val="600C3544"/>
    <w:lvl w:ilvl="0" w:tplc="7B48DE8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E4D84"/>
    <w:multiLevelType w:val="multilevel"/>
    <w:tmpl w:val="405EA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4">
    <w:nsid w:val="74C334CC"/>
    <w:multiLevelType w:val="hybridMultilevel"/>
    <w:tmpl w:val="822404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038B"/>
    <w:rsid w:val="00063FCA"/>
    <w:rsid w:val="00145993"/>
    <w:rsid w:val="00180F11"/>
    <w:rsid w:val="001844F3"/>
    <w:rsid w:val="001B3C4C"/>
    <w:rsid w:val="0020142A"/>
    <w:rsid w:val="002A6E52"/>
    <w:rsid w:val="002E7264"/>
    <w:rsid w:val="00372649"/>
    <w:rsid w:val="00384F7B"/>
    <w:rsid w:val="003F01D0"/>
    <w:rsid w:val="0041038B"/>
    <w:rsid w:val="004514B6"/>
    <w:rsid w:val="00495195"/>
    <w:rsid w:val="004B663D"/>
    <w:rsid w:val="00545A12"/>
    <w:rsid w:val="00587A52"/>
    <w:rsid w:val="005C2944"/>
    <w:rsid w:val="005E698F"/>
    <w:rsid w:val="00640543"/>
    <w:rsid w:val="007377A2"/>
    <w:rsid w:val="00761FE9"/>
    <w:rsid w:val="00776AC9"/>
    <w:rsid w:val="008029AA"/>
    <w:rsid w:val="00802D4F"/>
    <w:rsid w:val="008617FB"/>
    <w:rsid w:val="00862CA4"/>
    <w:rsid w:val="008B1E4C"/>
    <w:rsid w:val="00960DCC"/>
    <w:rsid w:val="009907F9"/>
    <w:rsid w:val="009A0E3F"/>
    <w:rsid w:val="009B271E"/>
    <w:rsid w:val="009C628C"/>
    <w:rsid w:val="009D0D07"/>
    <w:rsid w:val="00A3390F"/>
    <w:rsid w:val="00A942BA"/>
    <w:rsid w:val="00B335E8"/>
    <w:rsid w:val="00B85A7C"/>
    <w:rsid w:val="00BC527F"/>
    <w:rsid w:val="00CA0D6D"/>
    <w:rsid w:val="00CA4709"/>
    <w:rsid w:val="00CB377E"/>
    <w:rsid w:val="00DF0C59"/>
    <w:rsid w:val="00E406FA"/>
    <w:rsid w:val="00F82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3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1038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63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3FCA"/>
  </w:style>
  <w:style w:type="paragraph" w:styleId="a7">
    <w:name w:val="footer"/>
    <w:basedOn w:val="a"/>
    <w:link w:val="a8"/>
    <w:uiPriority w:val="99"/>
    <w:semiHidden/>
    <w:unhideWhenUsed/>
    <w:rsid w:val="00063F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63FCA"/>
  </w:style>
  <w:style w:type="paragraph" w:styleId="a9">
    <w:name w:val="Balloon Text"/>
    <w:basedOn w:val="a"/>
    <w:link w:val="aa"/>
    <w:uiPriority w:val="99"/>
    <w:semiHidden/>
    <w:unhideWhenUsed/>
    <w:rsid w:val="0064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05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89B5-EE58-42A6-BE95-8EBD6516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Letova</dc:creator>
  <cp:lastModifiedBy>Kadri1</cp:lastModifiedBy>
  <cp:revision>23</cp:revision>
  <cp:lastPrinted>2020-06-30T12:39:00Z</cp:lastPrinted>
  <dcterms:created xsi:type="dcterms:W3CDTF">2018-11-29T07:44:00Z</dcterms:created>
  <dcterms:modified xsi:type="dcterms:W3CDTF">2020-08-17T09:05:00Z</dcterms:modified>
</cp:coreProperties>
</file>